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D8" w:rsidRPr="000541D8" w:rsidRDefault="000541D8" w:rsidP="004819BB">
      <w:pPr>
        <w:spacing w:before="120"/>
        <w:rPr>
          <w:rFonts w:ascii="Calibri" w:hAnsi="Calibri"/>
          <w:b/>
          <w:sz w:val="28"/>
        </w:rPr>
      </w:pPr>
    </w:p>
    <w:p w:rsidR="00A43DDE" w:rsidRPr="004819BB" w:rsidRDefault="00F12289" w:rsidP="00A75D0A">
      <w:pPr>
        <w:spacing w:before="120" w:line="276" w:lineRule="auto"/>
        <w:ind w:left="504" w:hangingChars="180" w:hanging="5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1228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541D8" w:rsidRPr="004819BB">
        <w:rPr>
          <w:b/>
          <w:sz w:val="28"/>
          <w:szCs w:val="28"/>
        </w:rPr>
        <w:t xml:space="preserve">International Conference </w:t>
      </w:r>
      <w:r>
        <w:rPr>
          <w:b/>
          <w:sz w:val="28"/>
          <w:szCs w:val="28"/>
        </w:rPr>
        <w:t>of Digital Archives and Digital Humanities</w:t>
      </w:r>
      <w:r w:rsidR="000541D8" w:rsidRPr="004819B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DADH </w:t>
      </w:r>
      <w:r w:rsidR="000541D8" w:rsidRPr="004819BB">
        <w:rPr>
          <w:b/>
          <w:sz w:val="28"/>
          <w:szCs w:val="28"/>
        </w:rPr>
        <w:t>2019)</w:t>
      </w:r>
    </w:p>
    <w:p w:rsidR="004819BB" w:rsidRDefault="004819BB" w:rsidP="00A75D0A">
      <w:pPr>
        <w:spacing w:before="120" w:line="276" w:lineRule="auto"/>
        <w:ind w:left="504" w:hangingChars="180" w:hanging="504"/>
        <w:jc w:val="center"/>
        <w:rPr>
          <w:b/>
          <w:sz w:val="28"/>
          <w:szCs w:val="28"/>
        </w:rPr>
      </w:pPr>
    </w:p>
    <w:p w:rsidR="00A43DDE" w:rsidRPr="004819BB" w:rsidRDefault="00A43DDE" w:rsidP="00A75D0A">
      <w:pPr>
        <w:spacing w:before="120" w:line="276" w:lineRule="auto"/>
        <w:ind w:left="504" w:hangingChars="180" w:hanging="504"/>
        <w:jc w:val="center"/>
        <w:rPr>
          <w:b/>
          <w:sz w:val="28"/>
          <w:szCs w:val="28"/>
        </w:rPr>
      </w:pPr>
      <w:r w:rsidRPr="004819BB">
        <w:rPr>
          <w:b/>
          <w:sz w:val="28"/>
          <w:szCs w:val="28"/>
        </w:rPr>
        <w:t>Copyright License Agreement</w:t>
      </w:r>
    </w:p>
    <w:p w:rsidR="00A43DDE" w:rsidRPr="004819BB" w:rsidRDefault="00A43DDE" w:rsidP="00A75D0A">
      <w:pPr>
        <w:spacing w:before="120" w:line="276" w:lineRule="auto"/>
        <w:ind w:left="432" w:hangingChars="180" w:hanging="432"/>
        <w:jc w:val="both"/>
      </w:pPr>
    </w:p>
    <w:p w:rsidR="00B044A1" w:rsidRPr="004819BB" w:rsidRDefault="00A43DDE" w:rsidP="00A75D0A">
      <w:pPr>
        <w:spacing w:before="120" w:line="276" w:lineRule="auto"/>
        <w:jc w:val="both"/>
      </w:pPr>
      <w:r w:rsidRPr="004819BB">
        <w:t>The author</w:t>
      </w:r>
      <w:r w:rsidR="002B2CDA" w:rsidRPr="004819BB">
        <w:t>(</w:t>
      </w:r>
      <w:r w:rsidR="00E24F4F" w:rsidRPr="004819BB">
        <w:t>s</w:t>
      </w:r>
      <w:r w:rsidR="002B2CDA" w:rsidRPr="004819BB">
        <w:t>)</w:t>
      </w:r>
      <w:r w:rsidR="00F7029F" w:rsidRPr="004819BB">
        <w:t xml:space="preserve"> (</w:t>
      </w:r>
      <w:r w:rsidR="00932A82" w:rsidRPr="004819BB">
        <w:t>Licensor</w:t>
      </w:r>
      <w:r w:rsidR="002B2CDA" w:rsidRPr="004819BB">
        <w:t>(s)</w:t>
      </w:r>
      <w:r w:rsidR="00932A82" w:rsidRPr="004819BB">
        <w:t>)</w:t>
      </w:r>
      <w:r w:rsidRPr="004819BB">
        <w:t xml:space="preserve"> hereby grant</w:t>
      </w:r>
      <w:r w:rsidR="002B2CDA" w:rsidRPr="004819BB">
        <w:t>(</w:t>
      </w:r>
      <w:r w:rsidR="00932A82" w:rsidRPr="004819BB">
        <w:t>s</w:t>
      </w:r>
      <w:r w:rsidR="002B2CDA" w:rsidRPr="004819BB">
        <w:t>)</w:t>
      </w:r>
      <w:r w:rsidRPr="004819BB">
        <w:t xml:space="preserve"> a </w:t>
      </w:r>
      <w:r w:rsidR="00932A82" w:rsidRPr="004819BB">
        <w:t>non-exclusive and free</w:t>
      </w:r>
      <w:r w:rsidR="003C74DF" w:rsidRPr="004819BB">
        <w:t xml:space="preserve"> license for</w:t>
      </w:r>
      <w:r w:rsidRPr="004819BB">
        <w:t xml:space="preserve"> </w:t>
      </w:r>
      <w:r w:rsidR="003C74DF" w:rsidRPr="004819BB">
        <w:t xml:space="preserve">the </w:t>
      </w:r>
      <w:r w:rsidRPr="004819BB">
        <w:t>article</w:t>
      </w:r>
      <w:r w:rsidR="00F7029F" w:rsidRPr="004819BB">
        <w:t>s</w:t>
      </w:r>
      <w:r w:rsidRPr="004819BB">
        <w:t xml:space="preserve"> </w:t>
      </w:r>
      <w:r w:rsidR="00F7029F" w:rsidRPr="004819BB">
        <w:t>listed</w:t>
      </w:r>
      <w:r w:rsidR="00B044A1" w:rsidRPr="004819BB">
        <w:t xml:space="preserve"> below</w:t>
      </w:r>
      <w:r w:rsidRPr="004819BB">
        <w:t xml:space="preserve"> to the </w:t>
      </w:r>
      <w:r w:rsidR="000541D8" w:rsidRPr="004819BB">
        <w:t xml:space="preserve">Program Committee of </w:t>
      </w:r>
      <w:r w:rsidR="00F12289" w:rsidRPr="00F12289">
        <w:t xml:space="preserve">10th International Conference of Digital Archives and Digital Humanities (DADH 2019) </w:t>
      </w:r>
      <w:r w:rsidR="00932A82" w:rsidRPr="004819BB">
        <w:t xml:space="preserve">(Licensee). </w:t>
      </w:r>
    </w:p>
    <w:p w:rsidR="00A43DDE" w:rsidRPr="004819BB" w:rsidRDefault="00932A82" w:rsidP="00F12289">
      <w:pPr>
        <w:pStyle w:val="a6"/>
        <w:numPr>
          <w:ilvl w:val="0"/>
          <w:numId w:val="9"/>
        </w:numPr>
        <w:spacing w:before="120" w:line="276" w:lineRule="auto"/>
        <w:ind w:leftChars="0"/>
        <w:jc w:val="both"/>
      </w:pPr>
      <w:r w:rsidRPr="004819BB">
        <w:t>The rights owned</w:t>
      </w:r>
      <w:r w:rsidR="00B044A1" w:rsidRPr="004819BB">
        <w:t xml:space="preserve"> by the Licensee are:</w:t>
      </w:r>
      <w:r w:rsidR="00E24F4F" w:rsidRPr="004819BB">
        <w:br/>
      </w:r>
      <w:r w:rsidRPr="004819BB">
        <w:t>Licensee can publish the article</w:t>
      </w:r>
      <w:r w:rsidR="00A11484" w:rsidRPr="004819BB">
        <w:t>s</w:t>
      </w:r>
      <w:r w:rsidRPr="004819BB">
        <w:t xml:space="preserve"> in </w:t>
      </w:r>
      <w:r w:rsidR="00F12289" w:rsidRPr="00F12289">
        <w:rPr>
          <w:i/>
        </w:rPr>
        <w:t>10th International Conference of Digital Archives and Digital Humanities (DADH 2019)</w:t>
      </w:r>
      <w:r w:rsidR="00F12289">
        <w:rPr>
          <w:rFonts w:hint="eastAsia"/>
          <w:i/>
        </w:rPr>
        <w:t xml:space="preserve"> </w:t>
      </w:r>
      <w:r w:rsidRPr="004819BB">
        <w:t>and derivative publications.</w:t>
      </w:r>
    </w:p>
    <w:p w:rsidR="00932A82" w:rsidRPr="004819BB" w:rsidRDefault="00932A82" w:rsidP="00A75D0A">
      <w:pPr>
        <w:pStyle w:val="a6"/>
        <w:numPr>
          <w:ilvl w:val="0"/>
          <w:numId w:val="9"/>
        </w:numPr>
        <w:spacing w:before="120" w:line="276" w:lineRule="auto"/>
        <w:ind w:leftChars="0"/>
        <w:jc w:val="both"/>
      </w:pPr>
      <w:r w:rsidRPr="004819BB">
        <w:t>Licensee can reproduce the article</w:t>
      </w:r>
      <w:r w:rsidR="00A11484" w:rsidRPr="004819BB">
        <w:t>s</w:t>
      </w:r>
      <w:r w:rsidRPr="004819BB">
        <w:t xml:space="preserve"> </w:t>
      </w:r>
      <w:r w:rsidR="001A00F0" w:rsidRPr="004819BB">
        <w:t>in forms</w:t>
      </w:r>
      <w:r w:rsidR="0026493C" w:rsidRPr="004819BB">
        <w:t xml:space="preserve"> of </w:t>
      </w:r>
      <w:r w:rsidR="001A00F0" w:rsidRPr="004819BB">
        <w:t>print</w:t>
      </w:r>
      <w:r w:rsidR="00B044A1" w:rsidRPr="004819BB">
        <w:t>, CDs or other digital</w:t>
      </w:r>
      <w:r w:rsidR="0026493C" w:rsidRPr="004819BB">
        <w:t xml:space="preserve"> works, without limitations of locations, time and numbers.</w:t>
      </w:r>
      <w:r w:rsidR="00496BBE" w:rsidRPr="004819BB">
        <w:t xml:space="preserve"> Licensee can upload the digit</w:t>
      </w:r>
      <w:r w:rsidR="0026493C" w:rsidRPr="004819BB">
        <w:t>ized article</w:t>
      </w:r>
      <w:r w:rsidR="00F7029F" w:rsidRPr="004819BB">
        <w:t>s</w:t>
      </w:r>
      <w:r w:rsidR="0026493C" w:rsidRPr="004819BB">
        <w:t xml:space="preserve"> on</w:t>
      </w:r>
      <w:r w:rsidR="000A201D" w:rsidRPr="004819BB">
        <w:t xml:space="preserve"> the</w:t>
      </w:r>
      <w:r w:rsidR="0026493C" w:rsidRPr="004819BB">
        <w:t xml:space="preserve"> web, and provid</w:t>
      </w:r>
      <w:r w:rsidR="00F7029F" w:rsidRPr="004819BB">
        <w:t>e them</w:t>
      </w:r>
      <w:r w:rsidR="0026493C" w:rsidRPr="004819BB">
        <w:t xml:space="preserve"> for users to search, read, download or print, for non-profit purposes. The </w:t>
      </w:r>
      <w:r w:rsidR="00F12289">
        <w:t xml:space="preserve">DADH 2019 </w:t>
      </w:r>
      <w:r w:rsidR="000541D8" w:rsidRPr="004819BB">
        <w:t>Program Committee</w:t>
      </w:r>
      <w:r w:rsidR="0026493C" w:rsidRPr="004819BB">
        <w:t xml:space="preserve"> can also transfer the rights mentioned above to other </w:t>
      </w:r>
      <w:r w:rsidR="00A818F1" w:rsidRPr="004819BB">
        <w:t>database builders or vendors around the world.</w:t>
      </w:r>
    </w:p>
    <w:p w:rsidR="00E24F4F" w:rsidRPr="004819BB" w:rsidRDefault="00E24F4F" w:rsidP="00A75D0A">
      <w:pPr>
        <w:pStyle w:val="a6"/>
        <w:numPr>
          <w:ilvl w:val="0"/>
          <w:numId w:val="9"/>
        </w:numPr>
        <w:spacing w:before="120" w:line="276" w:lineRule="auto"/>
        <w:ind w:leftChars="0"/>
        <w:jc w:val="both"/>
      </w:pPr>
      <w:r w:rsidRPr="004819BB">
        <w:t>If there are multiple authors, the corresponding author is able to sign on behalf of all authors.</w:t>
      </w:r>
    </w:p>
    <w:p w:rsidR="00EA3DBD" w:rsidRPr="004819BB" w:rsidRDefault="00EA3DBD" w:rsidP="00A75D0A">
      <w:pPr>
        <w:spacing w:before="120" w:line="276" w:lineRule="auto"/>
        <w:jc w:val="both"/>
      </w:pPr>
    </w:p>
    <w:p w:rsidR="00EA3DBD" w:rsidRPr="004819BB" w:rsidRDefault="00EA3DBD" w:rsidP="00A75D0A">
      <w:pPr>
        <w:spacing w:before="120" w:line="276" w:lineRule="auto"/>
        <w:jc w:val="both"/>
      </w:pPr>
      <w:r w:rsidRPr="004819BB">
        <w:t>Licensed work</w:t>
      </w:r>
      <w:r w:rsidR="00F7029F" w:rsidRPr="004819BB">
        <w:t>s</w:t>
      </w:r>
    </w:p>
    <w:p w:rsidR="00641A27" w:rsidRPr="004819BB" w:rsidRDefault="00641A27" w:rsidP="00231795">
      <w:pPr>
        <w:pStyle w:val="a6"/>
        <w:spacing w:before="120" w:line="276" w:lineRule="auto"/>
        <w:ind w:leftChars="0" w:left="0"/>
        <w:jc w:val="both"/>
      </w:pPr>
      <w:r w:rsidRPr="004819BB">
        <w:t>The article</w:t>
      </w:r>
      <w:r w:rsidR="002B2CDA" w:rsidRPr="004819BB">
        <w:t>(</w:t>
      </w:r>
      <w:r w:rsidRPr="004819BB">
        <w:t>s</w:t>
      </w:r>
      <w:r w:rsidR="002B2CDA" w:rsidRPr="004819BB">
        <w:t>)</w:t>
      </w:r>
      <w:r w:rsidRPr="004819BB">
        <w:t xml:space="preserve"> of the author</w:t>
      </w:r>
      <w:r w:rsidR="00231795">
        <w:t>(s)</w:t>
      </w:r>
      <w:r w:rsidRPr="004819BB">
        <w:t>:</w:t>
      </w:r>
    </w:p>
    <w:p w:rsidR="00231795" w:rsidRDefault="00231795" w:rsidP="00A75D0A">
      <w:pPr>
        <w:pStyle w:val="a6"/>
        <w:numPr>
          <w:ilvl w:val="0"/>
          <w:numId w:val="6"/>
        </w:numPr>
        <w:spacing w:before="120" w:line="276" w:lineRule="auto"/>
        <w:ind w:leftChars="0"/>
        <w:jc w:val="both"/>
      </w:pPr>
      <w:r>
        <w:t xml:space="preserve">Submission Number and </w:t>
      </w:r>
      <w:r w:rsidR="00F856FC" w:rsidRPr="004819BB">
        <w:t>Title of the Publication</w:t>
      </w:r>
    </w:p>
    <w:p w:rsidR="00641A27" w:rsidRPr="004819BB" w:rsidRDefault="00F856FC" w:rsidP="00231795">
      <w:pPr>
        <w:pStyle w:val="a6"/>
        <w:spacing w:before="120" w:line="276" w:lineRule="auto"/>
        <w:ind w:leftChars="0" w:left="360"/>
        <w:jc w:val="both"/>
      </w:pP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</w:t>
      </w:r>
      <w:r w:rsidR="00231795">
        <w:rPr>
          <w:kern w:val="0"/>
          <w:u w:val="single"/>
        </w:rPr>
        <w:t xml:space="preserve">                    </w:t>
      </w:r>
      <w:r w:rsidR="00641A27" w:rsidRPr="004819BB">
        <w:br/>
        <w:t>Publishing Date:   Yea</w:t>
      </w:r>
      <w:r w:rsidR="00231795">
        <w:t xml:space="preserve">r </w:t>
      </w:r>
      <w:r w:rsidR="00231795" w:rsidRPr="00231795">
        <w:rPr>
          <w:u w:val="single"/>
        </w:rPr>
        <w:t>2019</w:t>
      </w:r>
      <w:r w:rsidR="00231795" w:rsidRPr="00231795">
        <w:t xml:space="preserve"> </w:t>
      </w:r>
      <w:r w:rsidR="00641A27" w:rsidRPr="004819BB">
        <w:t>Month</w:t>
      </w:r>
      <w:r w:rsidR="00231795">
        <w:t xml:space="preserve"> </w:t>
      </w:r>
      <w:r w:rsidR="00F12289">
        <w:rPr>
          <w:u w:val="single"/>
        </w:rPr>
        <w:t>12</w:t>
      </w:r>
    </w:p>
    <w:p w:rsidR="00231795" w:rsidRDefault="00231795" w:rsidP="00231795">
      <w:pPr>
        <w:pStyle w:val="a6"/>
        <w:numPr>
          <w:ilvl w:val="0"/>
          <w:numId w:val="6"/>
        </w:numPr>
        <w:spacing w:before="120" w:line="276" w:lineRule="auto"/>
        <w:ind w:leftChars="0"/>
        <w:jc w:val="both"/>
      </w:pPr>
      <w:r>
        <w:t xml:space="preserve">Submission Number and </w:t>
      </w:r>
      <w:r w:rsidRPr="004819BB">
        <w:t>Title of the Publication</w:t>
      </w:r>
    </w:p>
    <w:p w:rsidR="00231795" w:rsidRPr="004819BB" w:rsidRDefault="00231795" w:rsidP="00231795">
      <w:pPr>
        <w:pStyle w:val="a6"/>
        <w:spacing w:before="120" w:line="276" w:lineRule="auto"/>
        <w:ind w:leftChars="0" w:left="360"/>
        <w:jc w:val="both"/>
      </w:pP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</w:t>
      </w:r>
      <w:r>
        <w:rPr>
          <w:kern w:val="0"/>
          <w:u w:val="single"/>
        </w:rPr>
        <w:t xml:space="preserve">                    </w:t>
      </w:r>
      <w:r w:rsidRPr="004819BB">
        <w:br/>
        <w:t>Publishing Date:   Yea</w:t>
      </w:r>
      <w:r>
        <w:t xml:space="preserve">r </w:t>
      </w:r>
      <w:r w:rsidRPr="00231795">
        <w:rPr>
          <w:u w:val="single"/>
        </w:rPr>
        <w:t>2019</w:t>
      </w:r>
      <w:r w:rsidRPr="00231795">
        <w:t xml:space="preserve"> </w:t>
      </w:r>
      <w:r w:rsidRPr="004819BB">
        <w:t>Month</w:t>
      </w:r>
      <w:r>
        <w:t xml:space="preserve"> </w:t>
      </w:r>
      <w:r w:rsidR="00F12289">
        <w:rPr>
          <w:u w:val="single"/>
        </w:rPr>
        <w:t>12</w:t>
      </w:r>
    </w:p>
    <w:p w:rsidR="00231795" w:rsidRDefault="00231795" w:rsidP="00231795">
      <w:pPr>
        <w:pStyle w:val="a6"/>
        <w:numPr>
          <w:ilvl w:val="0"/>
          <w:numId w:val="6"/>
        </w:numPr>
        <w:spacing w:before="120" w:line="276" w:lineRule="auto"/>
        <w:ind w:leftChars="0"/>
        <w:jc w:val="both"/>
      </w:pPr>
      <w:r>
        <w:t xml:space="preserve">Submission Number and </w:t>
      </w:r>
      <w:r w:rsidRPr="004819BB">
        <w:t>Title of the Publication</w:t>
      </w:r>
    </w:p>
    <w:p w:rsidR="00231795" w:rsidRPr="004819BB" w:rsidRDefault="00231795" w:rsidP="00231795">
      <w:pPr>
        <w:pStyle w:val="a6"/>
        <w:spacing w:before="120" w:line="276" w:lineRule="auto"/>
        <w:ind w:leftChars="0" w:left="360"/>
        <w:jc w:val="both"/>
      </w:pP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</w:t>
      </w:r>
      <w:r>
        <w:rPr>
          <w:kern w:val="0"/>
          <w:u w:val="single"/>
        </w:rPr>
        <w:t xml:space="preserve">                    </w:t>
      </w:r>
      <w:r w:rsidRPr="004819BB">
        <w:br/>
        <w:t>Publishing Date:   Yea</w:t>
      </w:r>
      <w:r>
        <w:t xml:space="preserve">r </w:t>
      </w:r>
      <w:r w:rsidRPr="00231795">
        <w:rPr>
          <w:u w:val="single"/>
        </w:rPr>
        <w:t>2019</w:t>
      </w:r>
      <w:r w:rsidRPr="00231795">
        <w:t xml:space="preserve"> </w:t>
      </w:r>
      <w:r w:rsidRPr="004819BB">
        <w:t>Month</w:t>
      </w:r>
      <w:r>
        <w:t xml:space="preserve"> </w:t>
      </w:r>
      <w:r w:rsidR="00F12289">
        <w:rPr>
          <w:u w:val="single"/>
        </w:rPr>
        <w:t>12</w:t>
      </w:r>
    </w:p>
    <w:p w:rsidR="004819BB" w:rsidRPr="00231795" w:rsidRDefault="004819BB" w:rsidP="00A75D0A">
      <w:pPr>
        <w:spacing w:after="240" w:line="276" w:lineRule="auto"/>
        <w:jc w:val="both"/>
      </w:pPr>
    </w:p>
    <w:p w:rsidR="002B2CDA" w:rsidRPr="004819BB" w:rsidRDefault="002B2CDA" w:rsidP="00A75D0A">
      <w:pPr>
        <w:spacing w:before="100" w:beforeAutospacing="1" w:after="100" w:afterAutospacing="1" w:line="276" w:lineRule="auto"/>
        <w:jc w:val="both"/>
        <w:rPr>
          <w:kern w:val="0"/>
        </w:rPr>
      </w:pPr>
      <w:r w:rsidRPr="004819BB">
        <w:t>Name:</w:t>
      </w:r>
      <w:r w:rsidRPr="004819BB">
        <w:rPr>
          <w:kern w:val="0"/>
          <w:u w:val="single"/>
        </w:rPr>
        <w:t xml:space="preserve"> </w:t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                          </w:t>
      </w:r>
      <w:proofErr w:type="gramStart"/>
      <w:r w:rsidRPr="004819BB">
        <w:rPr>
          <w:kern w:val="0"/>
          <w:u w:val="single"/>
        </w:rPr>
        <w:t xml:space="preserve">   </w:t>
      </w:r>
      <w:r w:rsidRPr="004819BB">
        <w:t>(</w:t>
      </w:r>
      <w:proofErr w:type="gramEnd"/>
      <w:r w:rsidRPr="004819BB">
        <w:rPr>
          <w:kern w:val="0"/>
          <w:u w:val="single"/>
        </w:rPr>
        <w:t>print )</w:t>
      </w:r>
      <w:r w:rsidRPr="004819BB">
        <w:rPr>
          <w:kern w:val="0"/>
        </w:rPr>
        <w:tab/>
        <w:t xml:space="preserve">    </w:t>
      </w:r>
    </w:p>
    <w:p w:rsidR="002B2CDA" w:rsidRPr="004819BB" w:rsidRDefault="002B2CDA" w:rsidP="00A75D0A">
      <w:pPr>
        <w:spacing w:before="100" w:beforeAutospacing="1" w:after="100" w:afterAutospacing="1" w:line="276" w:lineRule="auto"/>
        <w:jc w:val="both"/>
        <w:rPr>
          <w:kern w:val="0"/>
          <w:u w:val="single"/>
        </w:rPr>
      </w:pPr>
      <w:r w:rsidRPr="004819BB">
        <w:lastRenderedPageBreak/>
        <w:t>Sign:</w:t>
      </w:r>
      <w:r w:rsidRPr="004819BB">
        <w:rPr>
          <w:kern w:val="0"/>
          <w:u w:val="single"/>
        </w:rPr>
        <w:tab/>
        <w:t xml:space="preserve">  </w:t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                           </w:t>
      </w:r>
    </w:p>
    <w:p w:rsidR="002B2CDA" w:rsidRPr="004819BB" w:rsidRDefault="002B2CDA" w:rsidP="00A75D0A">
      <w:pPr>
        <w:spacing w:before="120" w:line="276" w:lineRule="auto"/>
        <w:jc w:val="both"/>
        <w:rPr>
          <w:kern w:val="0"/>
          <w:u w:val="single"/>
        </w:rPr>
      </w:pPr>
      <w:r w:rsidRPr="004819BB">
        <w:t>Dat</w:t>
      </w:r>
      <w:r w:rsidR="00C75950" w:rsidRPr="004819BB">
        <w:t>e</w:t>
      </w:r>
      <w:r w:rsidR="00F856FC" w:rsidRPr="004819BB">
        <w:rPr>
          <w:kern w:val="0"/>
        </w:rPr>
        <w:tab/>
      </w:r>
      <w:r w:rsidRPr="004819BB">
        <w:rPr>
          <w:kern w:val="0"/>
        </w:rPr>
        <w:t>:</w:t>
      </w:r>
      <w:r w:rsidRPr="004819BB">
        <w:rPr>
          <w:kern w:val="0"/>
          <w:u w:val="single"/>
        </w:rPr>
        <w:t xml:space="preserve">  </w:t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</w:r>
      <w:r w:rsidRPr="004819BB">
        <w:rPr>
          <w:kern w:val="0"/>
          <w:u w:val="single"/>
        </w:rPr>
        <w:tab/>
        <w:t xml:space="preserve">                                </w:t>
      </w:r>
    </w:p>
    <w:p w:rsidR="004819BB" w:rsidRDefault="004819BB" w:rsidP="00A75D0A">
      <w:pPr>
        <w:spacing w:before="120" w:line="276" w:lineRule="auto"/>
        <w:jc w:val="both"/>
        <w:rPr>
          <w:b/>
        </w:rPr>
      </w:pPr>
    </w:p>
    <w:p w:rsidR="004819BB" w:rsidRDefault="00400FBA" w:rsidP="00A75D0A">
      <w:pPr>
        <w:spacing w:before="120" w:line="276" w:lineRule="auto"/>
        <w:jc w:val="both"/>
        <w:rPr>
          <w:b/>
        </w:rPr>
      </w:pPr>
      <w:r w:rsidRPr="004819BB">
        <w:rPr>
          <w:b/>
        </w:rPr>
        <w:t>Please print, fill out,</w:t>
      </w:r>
      <w:r w:rsidR="00641A27" w:rsidRPr="004819BB">
        <w:rPr>
          <w:b/>
        </w:rPr>
        <w:t xml:space="preserve"> sign, and </w:t>
      </w:r>
      <w:r w:rsidR="00231795">
        <w:rPr>
          <w:b/>
        </w:rPr>
        <w:t>email</w:t>
      </w:r>
      <w:r w:rsidR="000541D8" w:rsidRPr="004819BB">
        <w:rPr>
          <w:b/>
        </w:rPr>
        <w:t xml:space="preserve"> </w:t>
      </w:r>
      <w:r w:rsidR="00014B8D" w:rsidRPr="004819BB">
        <w:rPr>
          <w:b/>
        </w:rPr>
        <w:t xml:space="preserve">the </w:t>
      </w:r>
      <w:r w:rsidR="00231795">
        <w:rPr>
          <w:b/>
        </w:rPr>
        <w:t>agreement</w:t>
      </w:r>
      <w:r w:rsidR="00014B8D" w:rsidRPr="004819BB">
        <w:rPr>
          <w:b/>
        </w:rPr>
        <w:t xml:space="preserve"> (in PDF format)</w:t>
      </w:r>
      <w:r w:rsidR="00231795">
        <w:rPr>
          <w:b/>
        </w:rPr>
        <w:t xml:space="preserve"> to </w:t>
      </w:r>
      <w:hyperlink r:id="rId6" w:history="1">
        <w:r w:rsidR="00EE56E8" w:rsidRPr="004046AC">
          <w:rPr>
            <w:rStyle w:val="a7"/>
            <w:b/>
          </w:rPr>
          <w:t>dadh2019</w:t>
        </w:r>
        <w:bookmarkStart w:id="0" w:name="_GoBack"/>
        <w:bookmarkEnd w:id="0"/>
        <w:r w:rsidR="00EE56E8" w:rsidRPr="004046AC">
          <w:rPr>
            <w:rStyle w:val="a7"/>
            <w:b/>
          </w:rPr>
          <w:t>tw@gmail.com</w:t>
        </w:r>
      </w:hyperlink>
      <w:r w:rsidR="00231795">
        <w:rPr>
          <w:b/>
        </w:rPr>
        <w:t xml:space="preserve"> </w:t>
      </w:r>
    </w:p>
    <w:p w:rsidR="004819BB" w:rsidRPr="004819BB" w:rsidRDefault="004819BB" w:rsidP="00A75D0A">
      <w:pPr>
        <w:spacing w:before="120" w:line="276" w:lineRule="auto"/>
        <w:jc w:val="both"/>
        <w:rPr>
          <w:b/>
        </w:rPr>
      </w:pPr>
    </w:p>
    <w:p w:rsidR="00F31E2D" w:rsidRPr="004819BB" w:rsidRDefault="000541D8" w:rsidP="00A75D0A">
      <w:pPr>
        <w:spacing w:line="276" w:lineRule="auto"/>
        <w:jc w:val="both"/>
      </w:pPr>
      <w:r w:rsidRPr="004819BB">
        <w:t xml:space="preserve">Program Committee of 2019 International Conference </w:t>
      </w:r>
      <w:r w:rsidR="00F12289" w:rsidRPr="00F12289">
        <w:t>of Digital Archives and Digital Humanities (DADH 2019)</w:t>
      </w:r>
      <w:r w:rsidR="00641A27" w:rsidRPr="004819BB">
        <w:t xml:space="preserve">, </w:t>
      </w:r>
      <w:r w:rsidR="00641A27" w:rsidRPr="004819BB">
        <w:br/>
      </w:r>
      <w:r w:rsidR="00F524A8" w:rsidRPr="004819BB">
        <w:t xml:space="preserve">Graduate Institute </w:t>
      </w:r>
      <w:r w:rsidR="00641A27" w:rsidRPr="004819BB">
        <w:t>of Library and Information S</w:t>
      </w:r>
      <w:r w:rsidR="00F524A8" w:rsidRPr="004819BB">
        <w:t>tudies</w:t>
      </w:r>
      <w:r w:rsidR="00641A27" w:rsidRPr="004819BB">
        <w:t xml:space="preserve">, </w:t>
      </w:r>
    </w:p>
    <w:p w:rsidR="00641A27" w:rsidRPr="004819BB" w:rsidRDefault="00641A27" w:rsidP="00A75D0A">
      <w:pPr>
        <w:spacing w:line="276" w:lineRule="auto"/>
        <w:jc w:val="both"/>
      </w:pPr>
      <w:r w:rsidRPr="004819BB">
        <w:t>National Taiwan Normal University</w:t>
      </w:r>
    </w:p>
    <w:p w:rsidR="00F856FC" w:rsidRPr="004819BB" w:rsidRDefault="00641A27" w:rsidP="00A75D0A">
      <w:pPr>
        <w:spacing w:line="276" w:lineRule="auto"/>
        <w:jc w:val="both"/>
      </w:pPr>
      <w:r w:rsidRPr="004819BB">
        <w:t>162 Hoping East Road, Sec.1, Taipei, Taiwan, ROC. 106</w:t>
      </w:r>
    </w:p>
    <w:p w:rsidR="002B2CDA" w:rsidRPr="004819BB" w:rsidRDefault="002B2CDA" w:rsidP="00A75D0A">
      <w:pPr>
        <w:spacing w:line="276" w:lineRule="auto"/>
        <w:jc w:val="both"/>
      </w:pPr>
      <w:proofErr w:type="gramStart"/>
      <w:r w:rsidRPr="004819BB">
        <w:t>TEL:+</w:t>
      </w:r>
      <w:proofErr w:type="gramEnd"/>
      <w:r w:rsidRPr="004819BB">
        <w:t>886- 027734-5427;   Fax: +886-02- 2362-0951</w:t>
      </w:r>
    </w:p>
    <w:p w:rsidR="00F856FC" w:rsidRPr="004819BB" w:rsidRDefault="00014B8D" w:rsidP="00A75D0A">
      <w:pPr>
        <w:spacing w:line="276" w:lineRule="auto"/>
        <w:jc w:val="both"/>
      </w:pPr>
      <w:r w:rsidRPr="004819BB">
        <w:t>Email:</w:t>
      </w:r>
      <w:r w:rsidR="004819BB" w:rsidRPr="004819BB">
        <w:t xml:space="preserve"> </w:t>
      </w:r>
      <w:hyperlink r:id="rId7" w:history="1">
        <w:r w:rsidR="00F12289" w:rsidRPr="00384BD3">
          <w:rPr>
            <w:rStyle w:val="a7"/>
          </w:rPr>
          <w:t>dadh2019tw@gmail.com</w:t>
        </w:r>
      </w:hyperlink>
      <w:r w:rsidR="00F12289">
        <w:rPr>
          <w:rFonts w:hint="eastAsia"/>
        </w:rPr>
        <w:t xml:space="preserve"> </w:t>
      </w:r>
    </w:p>
    <w:p w:rsidR="004819BB" w:rsidRPr="004819BB" w:rsidRDefault="004819BB" w:rsidP="00A75D0A">
      <w:pPr>
        <w:spacing w:line="276" w:lineRule="auto"/>
        <w:jc w:val="both"/>
      </w:pPr>
    </w:p>
    <w:p w:rsidR="004819BB" w:rsidRPr="004819BB" w:rsidRDefault="004819BB" w:rsidP="00A75D0A">
      <w:pPr>
        <w:spacing w:line="276" w:lineRule="auto"/>
        <w:rPr>
          <w:rFonts w:eastAsia="Times New Roman"/>
          <w:kern w:val="0"/>
        </w:rPr>
      </w:pPr>
      <w:r w:rsidRPr="004819BB">
        <w:t xml:space="preserve">Should you have any question, please do not hesitate to contact the Conference team at </w:t>
      </w:r>
      <w:hyperlink r:id="rId8" w:history="1">
        <w:r w:rsidR="00F12289" w:rsidRPr="00384BD3">
          <w:rPr>
            <w:rStyle w:val="a7"/>
          </w:rPr>
          <w:t>dadh2019tw@gmail.com</w:t>
        </w:r>
      </w:hyperlink>
      <w:r w:rsidR="00F12289">
        <w:rPr>
          <w:rFonts w:hint="eastAsia"/>
        </w:rPr>
        <w:t xml:space="preserve"> </w:t>
      </w:r>
      <w:r w:rsidRPr="004819BB">
        <w:t xml:space="preserve">or by filling an online form available at </w:t>
      </w:r>
      <w:hyperlink r:id="rId9" w:history="1">
        <w:r w:rsidR="00F12289" w:rsidRPr="00384BD3">
          <w:rPr>
            <w:rStyle w:val="a7"/>
            <w:rFonts w:eastAsia="Times New Roman"/>
            <w:kern w:val="0"/>
          </w:rPr>
          <w:t>https://dadh2019.conf.tw/site/sys_services.aspx?sid=1308&amp;lang=en</w:t>
        </w:r>
      </w:hyperlink>
      <w:r w:rsidR="00F12289">
        <w:rPr>
          <w:rFonts w:asciiTheme="minorEastAsia" w:eastAsiaTheme="minorEastAsia" w:hAnsiTheme="minorEastAsia" w:hint="eastAsia"/>
          <w:kern w:val="0"/>
        </w:rPr>
        <w:t xml:space="preserve"> </w:t>
      </w:r>
    </w:p>
    <w:p w:rsidR="004819BB" w:rsidRPr="000541D8" w:rsidRDefault="004819BB" w:rsidP="00F856FC">
      <w:pPr>
        <w:jc w:val="both"/>
        <w:rPr>
          <w:rFonts w:ascii="Calibri" w:hAnsi="Calibri"/>
        </w:rPr>
      </w:pPr>
    </w:p>
    <w:sectPr w:rsidR="004819BB" w:rsidRPr="000541D8" w:rsidSect="00073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B09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53B52"/>
    <w:multiLevelType w:val="hybridMultilevel"/>
    <w:tmpl w:val="F502D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FF20D8"/>
    <w:multiLevelType w:val="hybridMultilevel"/>
    <w:tmpl w:val="97C86B46"/>
    <w:lvl w:ilvl="0" w:tplc="F31C326E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746C0B"/>
    <w:multiLevelType w:val="hybridMultilevel"/>
    <w:tmpl w:val="87F09ED0"/>
    <w:lvl w:ilvl="0" w:tplc="CEFA0B1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017E38"/>
    <w:multiLevelType w:val="hybridMultilevel"/>
    <w:tmpl w:val="AB682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691B74"/>
    <w:multiLevelType w:val="hybridMultilevel"/>
    <w:tmpl w:val="B7A82280"/>
    <w:lvl w:ilvl="0" w:tplc="0B6A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910AC0"/>
    <w:multiLevelType w:val="hybridMultilevel"/>
    <w:tmpl w:val="64824AEC"/>
    <w:lvl w:ilvl="0" w:tplc="74A0A0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334F82"/>
    <w:multiLevelType w:val="hybridMultilevel"/>
    <w:tmpl w:val="C4BC03AA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8" w15:restartNumberingAfterBreak="0">
    <w:nsid w:val="77E14F70"/>
    <w:multiLevelType w:val="hybridMultilevel"/>
    <w:tmpl w:val="AB682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05"/>
    <w:rsid w:val="00014B8D"/>
    <w:rsid w:val="00017381"/>
    <w:rsid w:val="000541D8"/>
    <w:rsid w:val="00057B53"/>
    <w:rsid w:val="000736E2"/>
    <w:rsid w:val="000A201D"/>
    <w:rsid w:val="000A30C6"/>
    <w:rsid w:val="00112E7B"/>
    <w:rsid w:val="001456B4"/>
    <w:rsid w:val="00145F0C"/>
    <w:rsid w:val="001709A8"/>
    <w:rsid w:val="001A00F0"/>
    <w:rsid w:val="00231795"/>
    <w:rsid w:val="00245C48"/>
    <w:rsid w:val="002610AF"/>
    <w:rsid w:val="0026493C"/>
    <w:rsid w:val="002B2CDA"/>
    <w:rsid w:val="002C43DD"/>
    <w:rsid w:val="003C74DF"/>
    <w:rsid w:val="00400FBA"/>
    <w:rsid w:val="004046AC"/>
    <w:rsid w:val="004469E0"/>
    <w:rsid w:val="00477405"/>
    <w:rsid w:val="004819BB"/>
    <w:rsid w:val="00496BBE"/>
    <w:rsid w:val="004A6814"/>
    <w:rsid w:val="005533D0"/>
    <w:rsid w:val="00575EAB"/>
    <w:rsid w:val="005D4C5C"/>
    <w:rsid w:val="00641A27"/>
    <w:rsid w:val="00644D02"/>
    <w:rsid w:val="0068596F"/>
    <w:rsid w:val="00767910"/>
    <w:rsid w:val="00874906"/>
    <w:rsid w:val="008E2FA4"/>
    <w:rsid w:val="00932A82"/>
    <w:rsid w:val="00A11484"/>
    <w:rsid w:val="00A43DDE"/>
    <w:rsid w:val="00A75D0A"/>
    <w:rsid w:val="00A818F1"/>
    <w:rsid w:val="00B044A1"/>
    <w:rsid w:val="00B40F63"/>
    <w:rsid w:val="00BB3E67"/>
    <w:rsid w:val="00C71F6A"/>
    <w:rsid w:val="00C75950"/>
    <w:rsid w:val="00D16BB9"/>
    <w:rsid w:val="00D91E20"/>
    <w:rsid w:val="00E106C9"/>
    <w:rsid w:val="00E24F4F"/>
    <w:rsid w:val="00E95DA1"/>
    <w:rsid w:val="00EA3DBD"/>
    <w:rsid w:val="00EE56E8"/>
    <w:rsid w:val="00F12289"/>
    <w:rsid w:val="00F1411F"/>
    <w:rsid w:val="00F23C97"/>
    <w:rsid w:val="00F31E2D"/>
    <w:rsid w:val="00F524A8"/>
    <w:rsid w:val="00F7029F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39B742-7F11-4B9D-86A9-6438C220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6E2"/>
    <w:pPr>
      <w:widowControl w:val="0"/>
      <w:snapToGrid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6E2"/>
    <w:rPr>
      <w:b/>
      <w:bCs/>
      <w:sz w:val="28"/>
    </w:rPr>
  </w:style>
  <w:style w:type="paragraph" w:styleId="a4">
    <w:name w:val="Balloon Text"/>
    <w:basedOn w:val="a"/>
    <w:link w:val="a5"/>
    <w:rsid w:val="00E106C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rsid w:val="00E106C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41A27"/>
    <w:pPr>
      <w:ind w:leftChars="200" w:left="480"/>
    </w:pPr>
  </w:style>
  <w:style w:type="character" w:styleId="a7">
    <w:name w:val="Hyperlink"/>
    <w:uiPriority w:val="99"/>
    <w:unhideWhenUsed/>
    <w:rsid w:val="004819BB"/>
    <w:rPr>
      <w:color w:val="0000FF"/>
      <w:u w:val="single"/>
    </w:rPr>
  </w:style>
  <w:style w:type="character" w:customStyle="1" w:styleId="1">
    <w:name w:val="未解析的提及項目1"/>
    <w:rsid w:val="0048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h2019t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dh2019t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dh2019tw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dh2019.conf.tw/site/sys_services.aspx?sid=1308&amp;lang=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73DB-1AF2-472F-A5C9-91B5C766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Links>
    <vt:vector size="18" baseType="variant"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https://iclis-2019.conf.tw/site/sys_services.aspx?sid=1271&amp;lang=en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mailto:2019iclis@gmail.com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mailto:2019iclis@gmail.com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教育資料與圖書館學</dc:title>
  <dc:subject/>
  <dc:creator>JLIS</dc:creator>
  <cp:keywords/>
  <cp:lastModifiedBy>吳詩萱</cp:lastModifiedBy>
  <cp:revision>5</cp:revision>
  <cp:lastPrinted>2013-04-22T05:52:00Z</cp:lastPrinted>
  <dcterms:created xsi:type="dcterms:W3CDTF">2019-09-15T02:04:00Z</dcterms:created>
  <dcterms:modified xsi:type="dcterms:W3CDTF">2019-09-16T02:52:00Z</dcterms:modified>
</cp:coreProperties>
</file>